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DE" w:rsidRPr="00EC24DE" w:rsidRDefault="00EC24DE" w:rsidP="00EC24DE">
      <w:pPr>
        <w:shd w:val="clear" w:color="auto" w:fill="FFFFFF"/>
        <w:spacing w:beforeAutospacing="1" w:after="0" w:afterAutospacing="1" w:line="281" w:lineRule="atLeast"/>
        <w:jc w:val="center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proofErr w:type="spellStart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>Календарне</w:t>
      </w:r>
      <w:proofErr w:type="spellEnd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 xml:space="preserve"> </w:t>
      </w:r>
      <w:proofErr w:type="spellStart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>планування</w:t>
      </w:r>
      <w:proofErr w:type="spellEnd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 xml:space="preserve">. </w:t>
      </w:r>
      <w:proofErr w:type="spellStart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>Інформатика</w:t>
      </w:r>
      <w:proofErr w:type="spellEnd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 xml:space="preserve">. 11 </w:t>
      </w:r>
      <w:proofErr w:type="spellStart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>клас</w:t>
      </w:r>
      <w:proofErr w:type="spellEnd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 xml:space="preserve"> (</w:t>
      </w:r>
      <w:proofErr w:type="spellStart"/>
      <w:proofErr w:type="gramStart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>проф</w:t>
      </w:r>
      <w:proofErr w:type="gramEnd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>ільний</w:t>
      </w:r>
      <w:proofErr w:type="spellEnd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 xml:space="preserve"> </w:t>
      </w:r>
      <w:proofErr w:type="spellStart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>рівень</w:t>
      </w:r>
      <w:proofErr w:type="spellEnd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 xml:space="preserve">, 5 годин на </w:t>
      </w:r>
      <w:proofErr w:type="spellStart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>тиждень</w:t>
      </w:r>
      <w:proofErr w:type="spellEnd"/>
      <w:r w:rsidRPr="00EC24DE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>)</w:t>
      </w:r>
    </w:p>
    <w:p w:rsidR="00EC24DE" w:rsidRPr="00EC24DE" w:rsidRDefault="00EC24DE" w:rsidP="00EC24DE">
      <w:pPr>
        <w:shd w:val="clear" w:color="auto" w:fill="FFFFFF"/>
        <w:spacing w:before="100" w:beforeAutospacing="1" w:after="100" w:afterAutospacing="1" w:line="281" w:lineRule="atLeast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EC24DE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1074"/>
        <w:gridCol w:w="2757"/>
        <w:gridCol w:w="1183"/>
        <w:gridCol w:w="1839"/>
      </w:tblGrid>
      <w:tr w:rsidR="00EC24DE" w:rsidRPr="00EC24DE" w:rsidTr="00EC24DE">
        <w:trPr>
          <w:tblCellSpacing w:w="0" w:type="dxa"/>
          <w:jc w:val="center"/>
        </w:trPr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11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клас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(5 год</w:t>
            </w:r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.</w:t>
            </w:r>
            <w:proofErr w:type="gram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н</w:t>
            </w:r>
            <w:proofErr w:type="gram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а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тиждень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)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Інформаційно-комунікаційні</w:t>
            </w:r>
            <w:proofErr w:type="spellEnd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технології</w:t>
            </w:r>
            <w:proofErr w:type="spellEnd"/>
          </w:p>
        </w:tc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Алгоритмізація</w:t>
            </w:r>
            <w:proofErr w:type="spellEnd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програмування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Загальна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кількість</w:t>
            </w:r>
            <w:proofErr w:type="spellEnd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 xml:space="preserve"> годин </w:t>
            </w:r>
            <w:bookmarkStart w:id="0" w:name="_GoBack"/>
            <w:bookmarkEnd w:id="0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 xml:space="preserve">на </w:t>
            </w:r>
            <w:proofErr w:type="spellStart"/>
            <w:proofErr w:type="gramStart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р</w:t>
            </w:r>
            <w:proofErr w:type="gramEnd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ік</w:t>
            </w:r>
            <w:proofErr w:type="spellEnd"/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i/>
                <w:iCs/>
                <w:lang w:eastAsia="ru-RU"/>
              </w:rPr>
              <w:t>І семестр (3 год</w:t>
            </w:r>
            <w:proofErr w:type="gram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.</w:t>
            </w:r>
            <w:proofErr w:type="gram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н</w:t>
            </w:r>
            <w:proofErr w:type="gram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а 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тиждень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i/>
                <w:iCs/>
                <w:lang w:eastAsia="ru-RU"/>
              </w:rPr>
              <w:t>І семестр (2 год</w:t>
            </w:r>
            <w:proofErr w:type="gram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.</w:t>
            </w:r>
            <w:proofErr w:type="gram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н</w:t>
            </w:r>
            <w:proofErr w:type="gram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а 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тиждень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Бази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</w:p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Основи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комп’ютерних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презентацій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26</w:t>
            </w:r>
          </w:p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22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Методи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побудови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алгоритмі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в</w:t>
            </w:r>
            <w:proofErr w:type="spellEnd"/>
            <w:proofErr w:type="gramEnd"/>
          </w:p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Основи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об’єктно-орієнтованого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проектування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22</w:t>
            </w:r>
          </w:p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175</w:t>
            </w:r>
            <w:r w:rsidRPr="00EC24DE">
              <w:rPr>
                <w:rFonts w:eastAsia="Times New Roman" w:cs="Times New Roman"/>
                <w:lang w:eastAsia="ru-RU"/>
              </w:rPr>
              <w:br/>
            </w:r>
            <w:r w:rsidRPr="00EC24DE">
              <w:rPr>
                <w:rFonts w:eastAsia="Times New Roman" w:cs="Times New Roman"/>
                <w:b/>
                <w:bCs/>
                <w:lang w:eastAsia="ru-RU"/>
              </w:rPr>
              <w:t>(168+7рез)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i/>
                <w:iCs/>
                <w:lang w:eastAsia="ru-RU"/>
              </w:rPr>
              <w:t>ІІ семестр (3 год</w:t>
            </w:r>
            <w:proofErr w:type="gram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.</w:t>
            </w:r>
            <w:proofErr w:type="gram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н</w:t>
            </w:r>
            <w:proofErr w:type="gram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а 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тиждень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i/>
                <w:iCs/>
                <w:lang w:eastAsia="ru-RU"/>
              </w:rPr>
              <w:t>ІІ семестр (2 год</w:t>
            </w:r>
            <w:proofErr w:type="gram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.</w:t>
            </w:r>
            <w:proofErr w:type="gram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н</w:t>
            </w:r>
            <w:proofErr w:type="gram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а 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тиждень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Основи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веб-дизайну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24</w:t>
            </w:r>
          </w:p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Програмування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графіки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мультимедіа</w:t>
            </w:r>
            <w:proofErr w:type="spellEnd"/>
          </w:p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16</w:t>
            </w:r>
          </w:p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Автоматизація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роботи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офісних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програмах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допомогою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VBA, 15 год.</w:t>
            </w:r>
            <w:r w:rsidRPr="00EC24DE">
              <w:rPr>
                <w:rFonts w:eastAsia="Times New Roman" w:cs="Times New Roman"/>
                <w:lang w:eastAsia="ru-RU"/>
              </w:rPr>
              <w:br/>
              <w:t>(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Розділ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спільний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ліній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  ІКТ та ОАП, 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поділений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відповідно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у</w:t>
            </w:r>
            <w:proofErr w:type="gram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годинах</w:t>
            </w:r>
            <w:proofErr w:type="gram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9ІКТ+6ОАП</w:t>
            </w:r>
            <w:r w:rsidRPr="00EC24DE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Інформаційні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технології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проектній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діяльності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, 32 год.</w:t>
            </w:r>
            <w:r w:rsidRPr="00EC24DE">
              <w:rPr>
                <w:rFonts w:eastAsia="Times New Roman" w:cs="Times New Roman"/>
                <w:lang w:eastAsia="ru-RU"/>
              </w:rPr>
              <w:br/>
              <w:t>(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Розділ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спільний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ліній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  ІКТ та ОАП, 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поділений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відповідно</w:t>
            </w:r>
            <w:proofErr w:type="spell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у</w:t>
            </w:r>
            <w:proofErr w:type="gram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EC24DE">
              <w:rPr>
                <w:rFonts w:eastAsia="Times New Roman" w:cs="Times New Roman"/>
                <w:i/>
                <w:iCs/>
                <w:lang w:eastAsia="ru-RU"/>
              </w:rPr>
              <w:t>годинах</w:t>
            </w:r>
            <w:proofErr w:type="gramEnd"/>
            <w:r w:rsidRPr="00EC24DE">
              <w:rPr>
                <w:rFonts w:eastAsia="Times New Roman" w:cs="Times New Roman"/>
                <w:i/>
                <w:iCs/>
                <w:lang w:eastAsia="ru-RU"/>
              </w:rPr>
              <w:t xml:space="preserve"> 18ІКТ+14ОАП</w:t>
            </w:r>
            <w:r w:rsidRPr="00EC24DE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Всього</w:t>
            </w:r>
            <w:proofErr w:type="spellEnd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 xml:space="preserve"> годин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105 (99+6рез)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Всього</w:t>
            </w:r>
            <w:proofErr w:type="spellEnd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 xml:space="preserve"> годин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70 (68+2рез)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Загальна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кількість</w:t>
            </w:r>
            <w:proofErr w:type="spellEnd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 xml:space="preserve"> годин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350</w:t>
            </w:r>
          </w:p>
        </w:tc>
      </w:tr>
    </w:tbl>
    <w:p w:rsidR="00EC24DE" w:rsidRPr="00EC24DE" w:rsidRDefault="00EC24DE" w:rsidP="00EC24DE">
      <w:pPr>
        <w:shd w:val="clear" w:color="auto" w:fill="FFFFFF"/>
        <w:spacing w:before="100" w:beforeAutospacing="1" w:after="100" w:afterAutospacing="1" w:line="281" w:lineRule="atLeast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EC24DE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 </w:t>
      </w:r>
    </w:p>
    <w:p w:rsidR="00EC24DE" w:rsidRPr="00EC24DE" w:rsidRDefault="00EC24DE" w:rsidP="00EC24DE">
      <w:pPr>
        <w:shd w:val="clear" w:color="auto" w:fill="FFFFFF"/>
        <w:spacing w:before="100" w:beforeAutospacing="1" w:after="100" w:afterAutospacing="1" w:line="281" w:lineRule="atLeast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EC24DE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4"/>
        <w:gridCol w:w="42"/>
        <w:gridCol w:w="14"/>
        <w:gridCol w:w="14"/>
        <w:gridCol w:w="7410"/>
        <w:gridCol w:w="1696"/>
      </w:tblGrid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Методи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побудови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алгоритмі</w:t>
            </w:r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22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години</w:t>
            </w:r>
            <w:proofErr w:type="spellEnd"/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Тема 1: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Структури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години</w:t>
            </w:r>
            <w:proofErr w:type="spellEnd"/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структур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gramStart"/>
            <w:r w:rsidRPr="00EC24DE">
              <w:rPr>
                <w:rFonts w:eastAsia="Times New Roman" w:cs="Times New Roman"/>
                <w:lang w:eastAsia="ru-RU"/>
              </w:rPr>
              <w:t>Проста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змінна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;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масив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; стек;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черга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Лабораторна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Використання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стеку».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Лабораторна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</w:t>
            </w:r>
            <w:r w:rsidRPr="00EC24DE">
              <w:rPr>
                <w:rFonts w:eastAsia="Times New Roman" w:cs="Times New Roman"/>
                <w:lang w:eastAsia="ru-RU"/>
              </w:rPr>
              <w:t xml:space="preserve"> «Робота з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чергою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Тема 2</w:t>
            </w:r>
            <w:r w:rsidRPr="00EC24DE">
              <w:rPr>
                <w:rFonts w:eastAsia="Times New Roman" w:cs="Times New Roman"/>
                <w:lang w:eastAsia="ru-RU"/>
              </w:rPr>
              <w:t>:</w:t>
            </w:r>
            <w:r w:rsidRPr="00EC24DE">
              <w:rPr>
                <w:rFonts w:eastAsia="Times New Roman" w:cs="Times New Roman"/>
                <w:b/>
                <w:bCs/>
                <w:lang w:eastAsia="ru-RU"/>
              </w:rPr>
              <w:t> 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Основи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теорії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графі</w:t>
            </w:r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10 годин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Основні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теорії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графі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в</w:t>
            </w:r>
            <w:proofErr w:type="spellEnd"/>
            <w:proofErr w:type="gram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Способи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представлення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графі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в</w:t>
            </w:r>
            <w:proofErr w:type="spellEnd"/>
            <w:proofErr w:type="gram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Пошук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у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 xml:space="preserve"> ширину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глибину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Визначення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найкоротшого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шляху в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графі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 xml:space="preserve">Алгоритм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Дейкстри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 xml:space="preserve">Алгоритм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Флойда-Уоршелла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Практична</w:t>
            </w:r>
            <w:proofErr w:type="gram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Основні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теорії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графів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Практична</w:t>
            </w:r>
            <w:proofErr w:type="gram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Способи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подання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графів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Лабораторна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</w:t>
            </w:r>
            <w:r w:rsidRPr="00EC24DE">
              <w:rPr>
                <w:rFonts w:eastAsia="Times New Roman" w:cs="Times New Roman"/>
                <w:lang w:eastAsia="ru-RU"/>
              </w:rPr>
              <w:t> 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Пошук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у ширину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глибину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Лабораторна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</w:t>
            </w:r>
            <w:r w:rsidRPr="00EC24DE">
              <w:rPr>
                <w:rFonts w:eastAsia="Times New Roman" w:cs="Times New Roman"/>
                <w:lang w:eastAsia="ru-RU"/>
              </w:rPr>
              <w:t> 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Визначення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найкоротшого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шляху в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графі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Тема 3</w:t>
            </w:r>
            <w:r w:rsidRPr="00EC24DE">
              <w:rPr>
                <w:rFonts w:eastAsia="Times New Roman" w:cs="Times New Roman"/>
                <w:lang w:eastAsia="ru-RU"/>
              </w:rPr>
              <w:t>: </w:t>
            </w:r>
            <w:r w:rsidRPr="00EC24DE">
              <w:rPr>
                <w:rFonts w:eastAsia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Елементи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обчислювальної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геометрії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8 годин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Векторний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добуток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Напрямок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повороту.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Визначення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площі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многокутника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Побудова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опуклої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оболонки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Лабораторна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Векторний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добуток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напрямок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повороту вектора,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визначення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площі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многокутника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Лабораторна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Побудова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опуклої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оболонки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ідготовка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до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контрольної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роботи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по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темі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Контрольна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робота по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темі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Елементи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обчислювальної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геометрії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». Тип к/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 xml:space="preserve"> 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Різнорівневі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тести».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Розділ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Основи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об’єктно-орієнтованого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проектування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10 годин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Тема 1: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Проектування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об’єктно-орієнтованої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арх</w:t>
            </w:r>
            <w:proofErr w:type="gram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ітектури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години</w:t>
            </w:r>
            <w:proofErr w:type="spellEnd"/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класи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програмуванні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атрибути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методи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класів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множинність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полюсів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асоціацій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;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проектування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діаграм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класів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мовою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UML.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Зв’язки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між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класами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об’єктами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успадкування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класів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асоціація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і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такі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її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ізновиди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як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агрегація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композиція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залежність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Проектування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об’єктно-орієнтованої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арх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ітектури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об’єктно-орієнтованою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мовою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програмування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Лабораторна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Проектування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об’єктно-орієнтованої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арх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ітектури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Тема 2: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Проектування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поведінки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програм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6 годин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Проектування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програмної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логіки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допомогою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діаграм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діяльності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мови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UML.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Проектування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взаємодії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допомогою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діаграм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посл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ідовностей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мови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UML.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простих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об’єктно-орієнтованих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програм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на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основі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візуального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моделювання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Практична</w:t>
            </w:r>
            <w:proofErr w:type="gram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Проектування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програмної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логіки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Практична</w:t>
            </w:r>
            <w:proofErr w:type="gram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Проектування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взаємодії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Лабораторна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Розробка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об’єктно-орієнтованої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програми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Розділ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Бази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26 годин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Тема 1: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Основні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баз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Побудова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моделі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сутність-зв’язок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»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предметної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області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години</w:t>
            </w:r>
            <w:proofErr w:type="spellEnd"/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бази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призначення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й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основні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функції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систем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управління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базами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моделі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основні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моделі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Модель 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сутність-зв’язок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»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предметної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області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сутності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атрибута, ключа,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зв’язку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Класифікація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зв’язкі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в</w:t>
            </w:r>
            <w:proofErr w:type="spellEnd"/>
            <w:proofErr w:type="gramEnd"/>
            <w:r w:rsidRPr="00EC24DE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множинністю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обов’язковістю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 xml:space="preserve">Правила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побудови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моделі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предметної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області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Лабораторна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Розробка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моделі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сутність-зв’язок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»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предметної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області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Тема 2: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бази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3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години</w:t>
            </w:r>
            <w:proofErr w:type="spellEnd"/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Інтерфейс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і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довідкова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система СУБД.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відкриття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бази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Основні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БД. </w:t>
            </w:r>
            <w:r w:rsidRPr="00EC24DE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таблиці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поля,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запису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 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таблиць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означення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полів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і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ключів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середовищі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СУБД.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Властивості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полів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типи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Відображення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моделі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сутність-зв’язок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» на базу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зовнішнього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ключа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використання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зовнішніх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ключів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Обмеження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цілісності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що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накладаються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зв’язками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  <w:r w:rsidRPr="00EC24DE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Введення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таблиці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зокрема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про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зв’язки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Практична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робота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«Р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еалізація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моделі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сутність-зв’язок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 у СУБД»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Тема 3: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Інтерфейс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користувача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бази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години</w:t>
            </w:r>
            <w:proofErr w:type="spellEnd"/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Розробка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інтерфейсу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користувача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для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введення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форм для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введення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таблиці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Настроювання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властивостей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форм,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моделювання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зв’язків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допомогою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ідлеглих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зв’язаних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форм.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Використання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списків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для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моделювання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зв’язків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настроювання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властивостей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списків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Використання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інтерфейсі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користувача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БД кнопок,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меню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користувача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БД.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Практична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робота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«Р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озробка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інтерфейсу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користувача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бази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Тема 4: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Вибирання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групування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8 годин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Сортування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пошук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і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фільтрація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запиту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до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реляційної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бази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простих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вибіркових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запитів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Параметризовані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запити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Основи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мови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SQL. Оператор IN.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Віднімання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множин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записів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Обчислення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ідсумкових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показників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для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груп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записів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49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Застосування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мови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SQL для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обчислення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ідсумкових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показників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вибирання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груп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записів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Практична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робота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«В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ибирання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51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Практична</w:t>
            </w:r>
            <w:proofErr w:type="gram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</w:t>
            </w:r>
            <w:r w:rsidRPr="00EC24DE">
              <w:rPr>
                <w:rFonts w:eastAsia="Times New Roman" w:cs="Times New Roman"/>
                <w:lang w:eastAsia="ru-RU"/>
              </w:rPr>
              <w:t> 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Групування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Тема 5: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Додавання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оновлення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видалення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виведення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Розробка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проекту»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5 годин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52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запит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на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додавання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оновлення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видалення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  <w:r w:rsidRPr="00EC24DE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Імпорт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у базу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експорт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з БД.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53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звіті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в</w:t>
            </w:r>
            <w:proofErr w:type="spellEnd"/>
            <w:proofErr w:type="gramEnd"/>
            <w:r w:rsidRPr="00EC24DE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однією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кількома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таблицями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Групування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звітах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54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Практична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запит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на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додавання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оновлення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видалення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55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Практична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звіті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в</w:t>
            </w:r>
            <w:proofErr w:type="spellEnd"/>
            <w:proofErr w:type="gramEnd"/>
            <w:r w:rsidRPr="00EC24DE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однією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кількома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таблицями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56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Лабораторна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робота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«Р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озробка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використання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бази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даних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для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заданої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предметної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області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Розділ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Основи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комп’ютерних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презентацій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22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години</w:t>
            </w:r>
            <w:proofErr w:type="spellEnd"/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Тема 1: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Слайдові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6 годин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комп’ютерної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їх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призначення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про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слайдові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потокові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Огляд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програмних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і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техн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ічних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засобів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призначених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для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і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демонстрації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 </w:t>
            </w:r>
            <w:r w:rsidRPr="00EC24DE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Огляд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середовища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розробки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слайдових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допомогою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майстра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шаблонів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оформлення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lastRenderedPageBreak/>
              <w:t>порожньої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також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однієї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на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базі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іншої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Відкриття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збереження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її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ізних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форматах.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58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текстових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написів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і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вставлення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графічних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зображень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на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слайди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 </w:t>
            </w:r>
            <w:r w:rsidRPr="00EC24DE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Принципи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стильового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оформлення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Основні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принципи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дизайну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слайді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в</w:t>
            </w:r>
            <w:proofErr w:type="spellEnd"/>
            <w:proofErr w:type="gram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Додавання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анімаційних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ефекті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в</w:t>
            </w:r>
            <w:proofErr w:type="spellEnd"/>
            <w:proofErr w:type="gramEnd"/>
            <w:r w:rsidRPr="00EC24DE">
              <w:rPr>
                <w:rFonts w:eastAsia="Times New Roman" w:cs="Times New Roman"/>
                <w:lang w:eastAsia="ru-RU"/>
              </w:rPr>
              <w:t xml:space="preserve"> до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слайда.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Анімаційні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ефекти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змінення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слайді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в</w:t>
            </w:r>
            <w:proofErr w:type="spellEnd"/>
            <w:proofErr w:type="gram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60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Демонстрація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ізних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програмних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середовищах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61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Практичні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роботи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«Р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озробка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слайдової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62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Практичні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роботи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 </w:t>
            </w:r>
            <w:r w:rsidRPr="00EC24DE">
              <w:rPr>
                <w:rFonts w:eastAsia="Times New Roman" w:cs="Times New Roman"/>
                <w:lang w:eastAsia="ru-RU"/>
              </w:rPr>
              <w:t> 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Анімація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слайдових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презентаціях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Тема 2: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Мультимедійні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2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години</w:t>
            </w:r>
            <w:proofErr w:type="spellEnd"/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63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Джерела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мультимедійної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інформації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й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технології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призначені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для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її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обробки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  <w:r w:rsidRPr="00EC24DE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Середовище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розробки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мультимедійних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і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його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Розроблення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плану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  <w:r w:rsidRPr="00EC24DE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Захоплення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й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імпортування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ауд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іо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відео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кліпів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  <w:r w:rsidRPr="00EC24DE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Настроювання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часових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параметрів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синхронізація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аудіо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-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відеоряду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  <w:r w:rsidRPr="00EC24DE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Додавання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відеоефекті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в</w:t>
            </w:r>
            <w:proofErr w:type="spellEnd"/>
            <w:proofErr w:type="gram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та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переходів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  <w:r w:rsidRPr="00EC24DE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Застосування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шаблонів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64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Практична</w:t>
            </w:r>
            <w:proofErr w:type="gram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мультимедійних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8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Тема 3: «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Потокові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14 годин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65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Основні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середовища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Flash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робоче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поле,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часова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шкала, кадри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ключові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кадри,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івні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66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символу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екземпляру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символу, </w:t>
            </w:r>
            <w:proofErr w:type="spellStart"/>
            <w:proofErr w:type="gramStart"/>
            <w:r w:rsidRPr="00EC24DE">
              <w:rPr>
                <w:rFonts w:eastAsia="Times New Roman" w:cs="Times New Roman"/>
                <w:lang w:eastAsia="ru-RU"/>
              </w:rPr>
              <w:t>б</w:t>
            </w:r>
            <w:proofErr w:type="gramEnd"/>
            <w:r w:rsidRPr="00EC24DE">
              <w:rPr>
                <w:rFonts w:eastAsia="Times New Roman" w:cs="Times New Roman"/>
                <w:lang w:eastAsia="ru-RU"/>
              </w:rPr>
              <w:t>ібліотека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панель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властивостей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панель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дій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67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Flash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-документу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налаштування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його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властивостей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додання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мультимедійного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вмісту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публікація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її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перегляд.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68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вмісту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графічних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імпортування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групування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вирівнювання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трансформування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, робота з текстом.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69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анімації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покадрова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анімація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70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анімації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автоматичним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заповненням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проміжних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кадрів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рух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об’єкті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в</w:t>
            </w:r>
            <w:proofErr w:type="spellEnd"/>
            <w:proofErr w:type="gram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71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анімаційних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ефекті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в</w:t>
            </w:r>
            <w:proofErr w:type="spellEnd"/>
            <w:proofErr w:type="gramEnd"/>
            <w:r w:rsidRPr="00EC24DE">
              <w:rPr>
                <w:rFonts w:eastAsia="Times New Roman" w:cs="Times New Roman"/>
                <w:lang w:eastAsia="ru-RU"/>
              </w:rPr>
              <w:t xml:space="preserve"> шляхом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зміни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властивостей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рух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кривими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Інші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види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анімації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ефекти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часової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шкали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морфінг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використання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масок.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73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Додання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інтерактивності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до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поняття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інтерактивності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кнопки,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функції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мови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ActionScript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які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дозволяють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внести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елементи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інтерактивності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презентацію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Практична робота 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публікація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й перегляд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найпростішої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75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Практична</w:t>
            </w:r>
            <w:proofErr w:type="gram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Використання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символів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презентаціях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76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Практична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Створення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й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імпортування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графічних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об’єкті</w:t>
            </w:r>
            <w:proofErr w:type="gramStart"/>
            <w:r w:rsidRPr="00EC24DE">
              <w:rPr>
                <w:rFonts w:eastAsia="Times New Roman" w:cs="Times New Roman"/>
                <w:lang w:eastAsia="ru-RU"/>
              </w:rPr>
              <w:t>в</w:t>
            </w:r>
            <w:proofErr w:type="spellEnd"/>
            <w:proofErr w:type="gram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Практична</w:t>
            </w:r>
            <w:proofErr w:type="gram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Інтерактивність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Flash-презентаціях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EC24DE" w:rsidRPr="00EC24DE" w:rsidTr="00EC24D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numPr>
                <w:ilvl w:val="0"/>
                <w:numId w:val="78"/>
              </w:numPr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Autospacing="1" w:after="0" w:afterAutospacing="1" w:line="281" w:lineRule="atLeast"/>
              <w:rPr>
                <w:rFonts w:eastAsia="Times New Roman" w:cs="Times New Roman"/>
                <w:lang w:eastAsia="ru-RU"/>
              </w:rPr>
            </w:pPr>
            <w:proofErr w:type="gramStart"/>
            <w:r w:rsidRPr="00EC24DE">
              <w:rPr>
                <w:rFonts w:eastAsia="Times New Roman" w:cs="Times New Roman"/>
                <w:b/>
                <w:bCs/>
                <w:lang w:eastAsia="ru-RU"/>
              </w:rPr>
              <w:t>Практична</w:t>
            </w:r>
            <w:proofErr w:type="gramEnd"/>
            <w:r w:rsidRPr="00EC24DE">
              <w:rPr>
                <w:rFonts w:eastAsia="Times New Roman" w:cs="Times New Roman"/>
                <w:b/>
                <w:bCs/>
                <w:lang w:eastAsia="ru-RU"/>
              </w:rPr>
              <w:t xml:space="preserve"> робота </w:t>
            </w:r>
            <w:r w:rsidRPr="00EC24DE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Основні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типи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анімації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презентаціях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C24DE">
              <w:rPr>
                <w:rFonts w:eastAsia="Times New Roman" w:cs="Times New Roman"/>
                <w:lang w:eastAsia="ru-RU"/>
              </w:rPr>
              <w:t>Flash</w:t>
            </w:r>
            <w:proofErr w:type="spellEnd"/>
            <w:r w:rsidRPr="00EC24DE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4DE" w:rsidRPr="00EC24DE" w:rsidRDefault="00EC24DE" w:rsidP="00EC24DE">
            <w:pPr>
              <w:spacing w:before="100" w:beforeAutospacing="1" w:after="100" w:afterAutospacing="1" w:line="281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EC24DE">
              <w:rPr>
                <w:rFonts w:eastAsia="Times New Roman" w:cs="Times New Roman"/>
                <w:lang w:eastAsia="ru-RU"/>
              </w:rPr>
              <w:t> </w:t>
            </w:r>
          </w:p>
        </w:tc>
      </w:tr>
    </w:tbl>
    <w:p w:rsidR="005620F7" w:rsidRDefault="005620F7"/>
    <w:sectPr w:rsidR="0056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889"/>
    <w:multiLevelType w:val="multilevel"/>
    <w:tmpl w:val="77C6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82722"/>
    <w:multiLevelType w:val="multilevel"/>
    <w:tmpl w:val="E2C8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73307"/>
    <w:multiLevelType w:val="multilevel"/>
    <w:tmpl w:val="AAAC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161EC"/>
    <w:multiLevelType w:val="multilevel"/>
    <w:tmpl w:val="A6D2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559AE"/>
    <w:multiLevelType w:val="multilevel"/>
    <w:tmpl w:val="5824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36B04"/>
    <w:multiLevelType w:val="multilevel"/>
    <w:tmpl w:val="8B58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C741E"/>
    <w:multiLevelType w:val="multilevel"/>
    <w:tmpl w:val="CFE8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90C54"/>
    <w:multiLevelType w:val="multilevel"/>
    <w:tmpl w:val="2A56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85B37"/>
    <w:multiLevelType w:val="multilevel"/>
    <w:tmpl w:val="0F8A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851080"/>
    <w:multiLevelType w:val="multilevel"/>
    <w:tmpl w:val="6602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D91508"/>
    <w:multiLevelType w:val="multilevel"/>
    <w:tmpl w:val="1C1E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48FA"/>
    <w:multiLevelType w:val="multilevel"/>
    <w:tmpl w:val="9F7C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C165C9"/>
    <w:multiLevelType w:val="multilevel"/>
    <w:tmpl w:val="336C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DE37C4"/>
    <w:multiLevelType w:val="multilevel"/>
    <w:tmpl w:val="5162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A510D6"/>
    <w:multiLevelType w:val="multilevel"/>
    <w:tmpl w:val="4CC2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766921"/>
    <w:multiLevelType w:val="multilevel"/>
    <w:tmpl w:val="E024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190850"/>
    <w:multiLevelType w:val="multilevel"/>
    <w:tmpl w:val="436C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466EB3"/>
    <w:multiLevelType w:val="multilevel"/>
    <w:tmpl w:val="403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9374DC"/>
    <w:multiLevelType w:val="multilevel"/>
    <w:tmpl w:val="E720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A341A9"/>
    <w:multiLevelType w:val="multilevel"/>
    <w:tmpl w:val="4CDC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E567BE"/>
    <w:multiLevelType w:val="multilevel"/>
    <w:tmpl w:val="45C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7D7690"/>
    <w:multiLevelType w:val="multilevel"/>
    <w:tmpl w:val="7B3A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26461F"/>
    <w:multiLevelType w:val="multilevel"/>
    <w:tmpl w:val="BE3C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087B8F"/>
    <w:multiLevelType w:val="multilevel"/>
    <w:tmpl w:val="BE04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3A755A"/>
    <w:multiLevelType w:val="multilevel"/>
    <w:tmpl w:val="9686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A90A4A"/>
    <w:multiLevelType w:val="multilevel"/>
    <w:tmpl w:val="F6C8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CA7DFF"/>
    <w:multiLevelType w:val="multilevel"/>
    <w:tmpl w:val="DC24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B756B3"/>
    <w:multiLevelType w:val="multilevel"/>
    <w:tmpl w:val="CAFC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1C7E6E"/>
    <w:multiLevelType w:val="multilevel"/>
    <w:tmpl w:val="4DFC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4D6DAC"/>
    <w:multiLevelType w:val="multilevel"/>
    <w:tmpl w:val="5AFA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131B41"/>
    <w:multiLevelType w:val="multilevel"/>
    <w:tmpl w:val="5FB2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9424C7E"/>
    <w:multiLevelType w:val="multilevel"/>
    <w:tmpl w:val="8A18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E95CB3"/>
    <w:multiLevelType w:val="multilevel"/>
    <w:tmpl w:val="255A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8F7942"/>
    <w:multiLevelType w:val="multilevel"/>
    <w:tmpl w:val="409A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10613D"/>
    <w:multiLevelType w:val="multilevel"/>
    <w:tmpl w:val="53A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2934B4"/>
    <w:multiLevelType w:val="multilevel"/>
    <w:tmpl w:val="3D76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8B46E0"/>
    <w:multiLevelType w:val="multilevel"/>
    <w:tmpl w:val="81AE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9557DC"/>
    <w:multiLevelType w:val="multilevel"/>
    <w:tmpl w:val="C358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EE308D"/>
    <w:multiLevelType w:val="multilevel"/>
    <w:tmpl w:val="9B7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510CD9"/>
    <w:multiLevelType w:val="multilevel"/>
    <w:tmpl w:val="0616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334BCA"/>
    <w:multiLevelType w:val="multilevel"/>
    <w:tmpl w:val="76EE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6FA2BC7"/>
    <w:multiLevelType w:val="multilevel"/>
    <w:tmpl w:val="415E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7A70B68"/>
    <w:multiLevelType w:val="multilevel"/>
    <w:tmpl w:val="9DB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A8474D6"/>
    <w:multiLevelType w:val="multilevel"/>
    <w:tmpl w:val="22CA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996CE3"/>
    <w:multiLevelType w:val="multilevel"/>
    <w:tmpl w:val="2F22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E4743A"/>
    <w:multiLevelType w:val="multilevel"/>
    <w:tmpl w:val="3632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DF0430A"/>
    <w:multiLevelType w:val="multilevel"/>
    <w:tmpl w:val="3F2E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182E96"/>
    <w:multiLevelType w:val="multilevel"/>
    <w:tmpl w:val="F344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E06E0C"/>
    <w:multiLevelType w:val="multilevel"/>
    <w:tmpl w:val="426A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B1235B"/>
    <w:multiLevelType w:val="multilevel"/>
    <w:tmpl w:val="2BAA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BB3E11"/>
    <w:multiLevelType w:val="multilevel"/>
    <w:tmpl w:val="B9A2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095BC2"/>
    <w:multiLevelType w:val="multilevel"/>
    <w:tmpl w:val="F688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A386329"/>
    <w:multiLevelType w:val="multilevel"/>
    <w:tmpl w:val="CB76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DF53F30"/>
    <w:multiLevelType w:val="multilevel"/>
    <w:tmpl w:val="A45E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E3A15F3"/>
    <w:multiLevelType w:val="multilevel"/>
    <w:tmpl w:val="715A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E7865B5"/>
    <w:multiLevelType w:val="multilevel"/>
    <w:tmpl w:val="4A1C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14E4ADB"/>
    <w:multiLevelType w:val="multilevel"/>
    <w:tmpl w:val="CBA2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1F54F62"/>
    <w:multiLevelType w:val="multilevel"/>
    <w:tmpl w:val="705E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7E3227"/>
    <w:multiLevelType w:val="multilevel"/>
    <w:tmpl w:val="7BAC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7EE502E"/>
    <w:multiLevelType w:val="multilevel"/>
    <w:tmpl w:val="687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9425334"/>
    <w:multiLevelType w:val="multilevel"/>
    <w:tmpl w:val="7CBC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0905C7"/>
    <w:multiLevelType w:val="multilevel"/>
    <w:tmpl w:val="A998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C095B63"/>
    <w:multiLevelType w:val="multilevel"/>
    <w:tmpl w:val="8250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C153A98"/>
    <w:multiLevelType w:val="multilevel"/>
    <w:tmpl w:val="207A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D326F4A"/>
    <w:multiLevelType w:val="multilevel"/>
    <w:tmpl w:val="5D84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F154DCB"/>
    <w:multiLevelType w:val="multilevel"/>
    <w:tmpl w:val="59BC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0E84A3C"/>
    <w:multiLevelType w:val="multilevel"/>
    <w:tmpl w:val="407E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1B4462A"/>
    <w:multiLevelType w:val="multilevel"/>
    <w:tmpl w:val="EEE4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39615DE"/>
    <w:multiLevelType w:val="multilevel"/>
    <w:tmpl w:val="2DC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1C1571"/>
    <w:multiLevelType w:val="multilevel"/>
    <w:tmpl w:val="7958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472036C"/>
    <w:multiLevelType w:val="multilevel"/>
    <w:tmpl w:val="E9F8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7973156"/>
    <w:multiLevelType w:val="multilevel"/>
    <w:tmpl w:val="CD1E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A0450EC"/>
    <w:multiLevelType w:val="multilevel"/>
    <w:tmpl w:val="71E4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AAF60AC"/>
    <w:multiLevelType w:val="multilevel"/>
    <w:tmpl w:val="E774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AC933B8"/>
    <w:multiLevelType w:val="multilevel"/>
    <w:tmpl w:val="8B94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B524B2E"/>
    <w:multiLevelType w:val="multilevel"/>
    <w:tmpl w:val="CA82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C9C4E99"/>
    <w:multiLevelType w:val="multilevel"/>
    <w:tmpl w:val="3654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FC86DCF"/>
    <w:multiLevelType w:val="multilevel"/>
    <w:tmpl w:val="C6E4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77"/>
  </w:num>
  <w:num w:numId="3">
    <w:abstractNumId w:val="54"/>
  </w:num>
  <w:num w:numId="4">
    <w:abstractNumId w:val="68"/>
  </w:num>
  <w:num w:numId="5">
    <w:abstractNumId w:val="53"/>
  </w:num>
  <w:num w:numId="6">
    <w:abstractNumId w:val="3"/>
  </w:num>
  <w:num w:numId="7">
    <w:abstractNumId w:val="57"/>
  </w:num>
  <w:num w:numId="8">
    <w:abstractNumId w:val="73"/>
  </w:num>
  <w:num w:numId="9">
    <w:abstractNumId w:val="0"/>
  </w:num>
  <w:num w:numId="10">
    <w:abstractNumId w:val="24"/>
  </w:num>
  <w:num w:numId="11">
    <w:abstractNumId w:val="50"/>
  </w:num>
  <w:num w:numId="12">
    <w:abstractNumId w:val="60"/>
  </w:num>
  <w:num w:numId="13">
    <w:abstractNumId w:val="71"/>
  </w:num>
  <w:num w:numId="14">
    <w:abstractNumId w:val="14"/>
  </w:num>
  <w:num w:numId="15">
    <w:abstractNumId w:val="13"/>
  </w:num>
  <w:num w:numId="16">
    <w:abstractNumId w:val="21"/>
  </w:num>
  <w:num w:numId="17">
    <w:abstractNumId w:val="11"/>
  </w:num>
  <w:num w:numId="18">
    <w:abstractNumId w:val="32"/>
  </w:num>
  <w:num w:numId="19">
    <w:abstractNumId w:val="42"/>
  </w:num>
  <w:num w:numId="20">
    <w:abstractNumId w:val="56"/>
  </w:num>
  <w:num w:numId="21">
    <w:abstractNumId w:val="47"/>
  </w:num>
  <w:num w:numId="22">
    <w:abstractNumId w:val="23"/>
  </w:num>
  <w:num w:numId="23">
    <w:abstractNumId w:val="9"/>
  </w:num>
  <w:num w:numId="24">
    <w:abstractNumId w:val="49"/>
  </w:num>
  <w:num w:numId="25">
    <w:abstractNumId w:val="34"/>
  </w:num>
  <w:num w:numId="26">
    <w:abstractNumId w:val="61"/>
  </w:num>
  <w:num w:numId="27">
    <w:abstractNumId w:val="1"/>
  </w:num>
  <w:num w:numId="28">
    <w:abstractNumId w:val="38"/>
  </w:num>
  <w:num w:numId="29">
    <w:abstractNumId w:val="27"/>
  </w:num>
  <w:num w:numId="30">
    <w:abstractNumId w:val="12"/>
  </w:num>
  <w:num w:numId="31">
    <w:abstractNumId w:val="75"/>
  </w:num>
  <w:num w:numId="32">
    <w:abstractNumId w:val="70"/>
  </w:num>
  <w:num w:numId="33">
    <w:abstractNumId w:val="55"/>
  </w:num>
  <w:num w:numId="34">
    <w:abstractNumId w:val="22"/>
  </w:num>
  <w:num w:numId="35">
    <w:abstractNumId w:val="48"/>
  </w:num>
  <w:num w:numId="36">
    <w:abstractNumId w:val="7"/>
  </w:num>
  <w:num w:numId="37">
    <w:abstractNumId w:val="59"/>
  </w:num>
  <w:num w:numId="38">
    <w:abstractNumId w:val="36"/>
  </w:num>
  <w:num w:numId="39">
    <w:abstractNumId w:val="40"/>
  </w:num>
  <w:num w:numId="40">
    <w:abstractNumId w:val="26"/>
  </w:num>
  <w:num w:numId="41">
    <w:abstractNumId w:val="31"/>
  </w:num>
  <w:num w:numId="42">
    <w:abstractNumId w:val="74"/>
  </w:num>
  <w:num w:numId="43">
    <w:abstractNumId w:val="66"/>
  </w:num>
  <w:num w:numId="44">
    <w:abstractNumId w:val="69"/>
  </w:num>
  <w:num w:numId="45">
    <w:abstractNumId w:val="2"/>
  </w:num>
  <w:num w:numId="46">
    <w:abstractNumId w:val="5"/>
  </w:num>
  <w:num w:numId="47">
    <w:abstractNumId w:val="43"/>
  </w:num>
  <w:num w:numId="48">
    <w:abstractNumId w:val="19"/>
  </w:num>
  <w:num w:numId="49">
    <w:abstractNumId w:val="45"/>
  </w:num>
  <w:num w:numId="50">
    <w:abstractNumId w:val="51"/>
  </w:num>
  <w:num w:numId="51">
    <w:abstractNumId w:val="30"/>
  </w:num>
  <w:num w:numId="52">
    <w:abstractNumId w:val="67"/>
  </w:num>
  <w:num w:numId="53">
    <w:abstractNumId w:val="58"/>
  </w:num>
  <w:num w:numId="54">
    <w:abstractNumId w:val="65"/>
  </w:num>
  <w:num w:numId="55">
    <w:abstractNumId w:val="52"/>
  </w:num>
  <w:num w:numId="56">
    <w:abstractNumId w:val="33"/>
  </w:num>
  <w:num w:numId="57">
    <w:abstractNumId w:val="37"/>
  </w:num>
  <w:num w:numId="58">
    <w:abstractNumId w:val="62"/>
  </w:num>
  <w:num w:numId="59">
    <w:abstractNumId w:val="20"/>
  </w:num>
  <w:num w:numId="60">
    <w:abstractNumId w:val="6"/>
  </w:num>
  <w:num w:numId="61">
    <w:abstractNumId w:val="72"/>
  </w:num>
  <w:num w:numId="62">
    <w:abstractNumId w:val="64"/>
  </w:num>
  <w:num w:numId="63">
    <w:abstractNumId w:val="8"/>
  </w:num>
  <w:num w:numId="64">
    <w:abstractNumId w:val="4"/>
  </w:num>
  <w:num w:numId="65">
    <w:abstractNumId w:val="29"/>
  </w:num>
  <w:num w:numId="66">
    <w:abstractNumId w:val="18"/>
  </w:num>
  <w:num w:numId="67">
    <w:abstractNumId w:val="39"/>
  </w:num>
  <w:num w:numId="68">
    <w:abstractNumId w:val="46"/>
  </w:num>
  <w:num w:numId="69">
    <w:abstractNumId w:val="10"/>
  </w:num>
  <w:num w:numId="70">
    <w:abstractNumId w:val="15"/>
  </w:num>
  <w:num w:numId="71">
    <w:abstractNumId w:val="76"/>
  </w:num>
  <w:num w:numId="72">
    <w:abstractNumId w:val="41"/>
  </w:num>
  <w:num w:numId="73">
    <w:abstractNumId w:val="16"/>
  </w:num>
  <w:num w:numId="74">
    <w:abstractNumId w:val="25"/>
  </w:num>
  <w:num w:numId="75">
    <w:abstractNumId w:val="44"/>
  </w:num>
  <w:num w:numId="76">
    <w:abstractNumId w:val="63"/>
  </w:num>
  <w:num w:numId="77">
    <w:abstractNumId w:val="17"/>
  </w:num>
  <w:num w:numId="78">
    <w:abstractNumId w:val="2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26"/>
    <w:rsid w:val="005620F7"/>
    <w:rsid w:val="007F1826"/>
    <w:rsid w:val="00EC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4DE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EC24DE"/>
    <w:rPr>
      <w:b/>
      <w:bCs/>
    </w:rPr>
  </w:style>
  <w:style w:type="character" w:customStyle="1" w:styleId="apple-converted-space">
    <w:name w:val="apple-converted-space"/>
    <w:basedOn w:val="a0"/>
    <w:rsid w:val="00EC24DE"/>
  </w:style>
  <w:style w:type="character" w:styleId="a5">
    <w:name w:val="Emphasis"/>
    <w:basedOn w:val="a0"/>
    <w:uiPriority w:val="20"/>
    <w:qFormat/>
    <w:rsid w:val="00EC24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4DE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EC24DE"/>
    <w:rPr>
      <w:b/>
      <w:bCs/>
    </w:rPr>
  </w:style>
  <w:style w:type="character" w:customStyle="1" w:styleId="apple-converted-space">
    <w:name w:val="apple-converted-space"/>
    <w:basedOn w:val="a0"/>
    <w:rsid w:val="00EC24DE"/>
  </w:style>
  <w:style w:type="character" w:styleId="a5">
    <w:name w:val="Emphasis"/>
    <w:basedOn w:val="a0"/>
    <w:uiPriority w:val="20"/>
    <w:qFormat/>
    <w:rsid w:val="00EC2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2012-11-10T15:07:00Z</dcterms:created>
  <dcterms:modified xsi:type="dcterms:W3CDTF">2012-11-10T15:08:00Z</dcterms:modified>
</cp:coreProperties>
</file>