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365"/>
        <w:gridCol w:w="1205"/>
        <w:gridCol w:w="1497"/>
        <w:gridCol w:w="945"/>
        <w:gridCol w:w="1205"/>
        <w:gridCol w:w="1497"/>
        <w:gridCol w:w="1143"/>
      </w:tblGrid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85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Вхід</w:t>
            </w:r>
          </w:p>
        </w:tc>
        <w:tc>
          <w:tcPr>
            <w:tcW w:w="4024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Нижній транзистор</w:t>
            </w:r>
          </w:p>
        </w:tc>
        <w:tc>
          <w:tcPr>
            <w:tcW w:w="3142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Верхній транзистор</w:t>
            </w:r>
          </w:p>
        </w:tc>
        <w:tc>
          <w:tcPr>
            <w:tcW w:w="1143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Вихід</w:t>
            </w:r>
          </w:p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5" w:type="dxa"/>
          </w:tcPr>
          <w:p w:rsidR="00257BFF" w:rsidRDefault="00257BFF" w:rsidP="002F705E"/>
        </w:tc>
        <w:tc>
          <w:tcPr>
            <w:tcW w:w="136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497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94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03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1143" w:type="dxa"/>
          </w:tcPr>
          <w:p w:rsidR="00257BFF" w:rsidRDefault="00257BFF" w:rsidP="002F705E"/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8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</w:tc>
        <w:tc>
          <w:tcPr>
            <w:tcW w:w="136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497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94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  <w:tc>
          <w:tcPr>
            <w:tcW w:w="103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1143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</w:tr>
    </w:tbl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Pr="00425961" w:rsidRDefault="00257BFF" w:rsidP="00257BFF">
      <w:pPr>
        <w:rPr>
          <w:lang w:val="uk-UA"/>
        </w:rPr>
      </w:pPr>
    </w:p>
    <w:p w:rsidR="00257BFF" w:rsidRDefault="00257BFF" w:rsidP="00257BFF"/>
    <w:tbl>
      <w:tblPr>
        <w:tblW w:w="0" w:type="auto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365"/>
        <w:gridCol w:w="1205"/>
        <w:gridCol w:w="1497"/>
        <w:gridCol w:w="945"/>
        <w:gridCol w:w="1205"/>
        <w:gridCol w:w="1497"/>
        <w:gridCol w:w="1143"/>
      </w:tblGrid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85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Вхід</w:t>
            </w:r>
          </w:p>
        </w:tc>
        <w:tc>
          <w:tcPr>
            <w:tcW w:w="4024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Нижній транзистор</w:t>
            </w:r>
          </w:p>
        </w:tc>
        <w:tc>
          <w:tcPr>
            <w:tcW w:w="3142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Верхній транзистор</w:t>
            </w:r>
          </w:p>
        </w:tc>
        <w:tc>
          <w:tcPr>
            <w:tcW w:w="1143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Вихід</w:t>
            </w:r>
          </w:p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5" w:type="dxa"/>
          </w:tcPr>
          <w:p w:rsidR="00257BFF" w:rsidRDefault="00257BFF" w:rsidP="002F705E"/>
        </w:tc>
        <w:tc>
          <w:tcPr>
            <w:tcW w:w="136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497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94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03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1143" w:type="dxa"/>
          </w:tcPr>
          <w:p w:rsidR="00257BFF" w:rsidRDefault="00257BFF" w:rsidP="002F705E"/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8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</w:tc>
        <w:tc>
          <w:tcPr>
            <w:tcW w:w="136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497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94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  <w:tc>
          <w:tcPr>
            <w:tcW w:w="103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1143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</w:tr>
    </w:tbl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tbl>
      <w:tblPr>
        <w:tblW w:w="0" w:type="auto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365"/>
        <w:gridCol w:w="1205"/>
        <w:gridCol w:w="1497"/>
        <w:gridCol w:w="945"/>
        <w:gridCol w:w="1205"/>
        <w:gridCol w:w="1497"/>
        <w:gridCol w:w="1143"/>
      </w:tblGrid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85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Вхід</w:t>
            </w:r>
          </w:p>
        </w:tc>
        <w:tc>
          <w:tcPr>
            <w:tcW w:w="4024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Нижній транзистор</w:t>
            </w:r>
          </w:p>
        </w:tc>
        <w:tc>
          <w:tcPr>
            <w:tcW w:w="3142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Верхній транзистор</w:t>
            </w:r>
          </w:p>
        </w:tc>
        <w:tc>
          <w:tcPr>
            <w:tcW w:w="1143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Вихід</w:t>
            </w:r>
          </w:p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5" w:type="dxa"/>
          </w:tcPr>
          <w:p w:rsidR="00257BFF" w:rsidRDefault="00257BFF" w:rsidP="002F705E"/>
        </w:tc>
        <w:tc>
          <w:tcPr>
            <w:tcW w:w="136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497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94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03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1143" w:type="dxa"/>
          </w:tcPr>
          <w:p w:rsidR="00257BFF" w:rsidRDefault="00257BFF" w:rsidP="002F705E"/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8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</w:tc>
        <w:tc>
          <w:tcPr>
            <w:tcW w:w="136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497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94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  <w:tc>
          <w:tcPr>
            <w:tcW w:w="103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1143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</w:tr>
    </w:tbl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tbl>
      <w:tblPr>
        <w:tblW w:w="0" w:type="auto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365"/>
        <w:gridCol w:w="1205"/>
        <w:gridCol w:w="1497"/>
        <w:gridCol w:w="945"/>
        <w:gridCol w:w="1205"/>
        <w:gridCol w:w="1497"/>
        <w:gridCol w:w="1143"/>
      </w:tblGrid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85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Вхід</w:t>
            </w:r>
          </w:p>
        </w:tc>
        <w:tc>
          <w:tcPr>
            <w:tcW w:w="4024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Нижній транзистор</w:t>
            </w:r>
          </w:p>
        </w:tc>
        <w:tc>
          <w:tcPr>
            <w:tcW w:w="3142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Верхній транзистор</w:t>
            </w:r>
          </w:p>
        </w:tc>
        <w:tc>
          <w:tcPr>
            <w:tcW w:w="1143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Вихід</w:t>
            </w:r>
          </w:p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5" w:type="dxa"/>
          </w:tcPr>
          <w:p w:rsidR="00257BFF" w:rsidRDefault="00257BFF" w:rsidP="002F705E"/>
        </w:tc>
        <w:tc>
          <w:tcPr>
            <w:tcW w:w="136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497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94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03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1143" w:type="dxa"/>
          </w:tcPr>
          <w:p w:rsidR="00257BFF" w:rsidRDefault="00257BFF" w:rsidP="002F705E"/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8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</w:tc>
        <w:tc>
          <w:tcPr>
            <w:tcW w:w="136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497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94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  <w:tc>
          <w:tcPr>
            <w:tcW w:w="103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1143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</w:tr>
    </w:tbl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tbl>
      <w:tblPr>
        <w:tblW w:w="0" w:type="auto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365"/>
        <w:gridCol w:w="1205"/>
        <w:gridCol w:w="1497"/>
        <w:gridCol w:w="945"/>
        <w:gridCol w:w="1205"/>
        <w:gridCol w:w="1497"/>
        <w:gridCol w:w="1143"/>
      </w:tblGrid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85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Вхід</w:t>
            </w:r>
          </w:p>
        </w:tc>
        <w:tc>
          <w:tcPr>
            <w:tcW w:w="4024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Нижній транзистор</w:t>
            </w:r>
          </w:p>
        </w:tc>
        <w:tc>
          <w:tcPr>
            <w:tcW w:w="3142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Верхній транзистор</w:t>
            </w:r>
          </w:p>
        </w:tc>
        <w:tc>
          <w:tcPr>
            <w:tcW w:w="1143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Вихід</w:t>
            </w:r>
          </w:p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5" w:type="dxa"/>
          </w:tcPr>
          <w:p w:rsidR="00257BFF" w:rsidRDefault="00257BFF" w:rsidP="002F705E"/>
        </w:tc>
        <w:tc>
          <w:tcPr>
            <w:tcW w:w="136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497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94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03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1143" w:type="dxa"/>
          </w:tcPr>
          <w:p w:rsidR="00257BFF" w:rsidRDefault="00257BFF" w:rsidP="002F705E"/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8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</w:tc>
        <w:tc>
          <w:tcPr>
            <w:tcW w:w="136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497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94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  <w:tc>
          <w:tcPr>
            <w:tcW w:w="103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1143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</w:tr>
    </w:tbl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p w:rsidR="00257BFF" w:rsidRDefault="00257BFF" w:rsidP="00257BFF">
      <w:pPr>
        <w:rPr>
          <w:lang w:val="uk-UA"/>
        </w:rPr>
      </w:pPr>
    </w:p>
    <w:tbl>
      <w:tblPr>
        <w:tblW w:w="0" w:type="auto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365"/>
        <w:gridCol w:w="1205"/>
        <w:gridCol w:w="1497"/>
        <w:gridCol w:w="945"/>
        <w:gridCol w:w="1205"/>
        <w:gridCol w:w="1497"/>
        <w:gridCol w:w="1143"/>
      </w:tblGrid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85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Вхід</w:t>
            </w:r>
          </w:p>
        </w:tc>
        <w:tc>
          <w:tcPr>
            <w:tcW w:w="4024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Нижній транзистор</w:t>
            </w:r>
          </w:p>
        </w:tc>
        <w:tc>
          <w:tcPr>
            <w:tcW w:w="3142" w:type="dxa"/>
            <w:gridSpan w:val="3"/>
          </w:tcPr>
          <w:p w:rsidR="00257BFF" w:rsidRPr="00425961" w:rsidRDefault="00257BFF" w:rsidP="002F705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5961">
              <w:rPr>
                <w:b/>
                <w:sz w:val="28"/>
                <w:szCs w:val="28"/>
                <w:lang w:val="uk-UA"/>
              </w:rPr>
              <w:t>Верхній транзистор</w:t>
            </w:r>
          </w:p>
        </w:tc>
        <w:tc>
          <w:tcPr>
            <w:tcW w:w="1143" w:type="dxa"/>
          </w:tcPr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Вихід</w:t>
            </w:r>
          </w:p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5" w:type="dxa"/>
          </w:tcPr>
          <w:p w:rsidR="00257BFF" w:rsidRDefault="00257BFF" w:rsidP="002F705E"/>
        </w:tc>
        <w:tc>
          <w:tcPr>
            <w:tcW w:w="136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497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94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затвір</w:t>
            </w:r>
            <w:proofErr w:type="spellEnd"/>
          </w:p>
        </w:tc>
        <w:tc>
          <w:tcPr>
            <w:tcW w:w="1162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proofErr w:type="spellStart"/>
            <w:r w:rsidRPr="00425961">
              <w:rPr>
                <w:i/>
                <w:lang w:val="uk-UA"/>
              </w:rPr>
              <w:t>підложка</w:t>
            </w:r>
            <w:proofErr w:type="spellEnd"/>
          </w:p>
        </w:tc>
        <w:tc>
          <w:tcPr>
            <w:tcW w:w="1035" w:type="dxa"/>
          </w:tcPr>
          <w:p w:rsidR="00257BFF" w:rsidRPr="00425961" w:rsidRDefault="00257BFF" w:rsidP="002F705E">
            <w:pPr>
              <w:jc w:val="center"/>
              <w:rPr>
                <w:i/>
                <w:lang w:val="uk-UA"/>
              </w:rPr>
            </w:pPr>
            <w:r w:rsidRPr="00425961">
              <w:rPr>
                <w:i/>
                <w:lang w:val="uk-UA"/>
              </w:rPr>
              <w:t>стан</w:t>
            </w:r>
          </w:p>
        </w:tc>
        <w:tc>
          <w:tcPr>
            <w:tcW w:w="1143" w:type="dxa"/>
          </w:tcPr>
          <w:p w:rsidR="00257BFF" w:rsidRDefault="00257BFF" w:rsidP="002F705E"/>
        </w:tc>
      </w:tr>
      <w:tr w:rsidR="00257BFF" w:rsidTr="002F705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8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</w:tc>
        <w:tc>
          <w:tcPr>
            <w:tcW w:w="136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497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94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0В</w:t>
            </w:r>
          </w:p>
        </w:tc>
        <w:tc>
          <w:tcPr>
            <w:tcW w:w="1162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+5В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  <w:tc>
          <w:tcPr>
            <w:tcW w:w="1035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замкнутий</w:t>
            </w:r>
          </w:p>
          <w:p w:rsidR="00257BFF" w:rsidRPr="00425961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розімкнутий</w:t>
            </w:r>
          </w:p>
        </w:tc>
        <w:tc>
          <w:tcPr>
            <w:tcW w:w="1143" w:type="dxa"/>
          </w:tcPr>
          <w:p w:rsidR="00257BFF" w:rsidRDefault="00257BFF" w:rsidP="002F70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0В</w:t>
            </w:r>
          </w:p>
          <w:p w:rsidR="00257BFF" w:rsidRDefault="00257BFF" w:rsidP="002F705E">
            <w:pPr>
              <w:jc w:val="center"/>
            </w:pPr>
            <w:r>
              <w:rPr>
                <w:lang w:val="uk-UA"/>
              </w:rPr>
              <w:t>+5В</w:t>
            </w:r>
          </w:p>
        </w:tc>
      </w:tr>
    </w:tbl>
    <w:p w:rsidR="00257BFF" w:rsidRPr="00425961" w:rsidRDefault="00257BFF" w:rsidP="00257BFF">
      <w:pPr>
        <w:rPr>
          <w:lang w:val="uk-UA"/>
        </w:rPr>
      </w:pPr>
    </w:p>
    <w:p w:rsidR="00FE0383" w:rsidRDefault="00257BFF"/>
    <w:sectPr w:rsidR="00FE0383" w:rsidSect="0042596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FF"/>
    <w:rsid w:val="00257BFF"/>
    <w:rsid w:val="003335BA"/>
    <w:rsid w:val="005C58FC"/>
    <w:rsid w:val="00F4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>БСШ №1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cp:lastPrinted>2014-01-08T07:19:00Z</cp:lastPrinted>
  <dcterms:created xsi:type="dcterms:W3CDTF">2014-01-08T07:18:00Z</dcterms:created>
  <dcterms:modified xsi:type="dcterms:W3CDTF">2014-01-08T07:20:00Z</dcterms:modified>
</cp:coreProperties>
</file>